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5E2BB" w14:textId="3AD0CAF4" w:rsidR="002B7DC8" w:rsidRDefault="00067150">
      <w:r>
        <w:t xml:space="preserve">Все кольца (4 цвета) находятся в одной сцене внутри файлов! </w:t>
      </w:r>
    </w:p>
    <w:sectPr w:rsidR="002B7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78F"/>
    <w:rsid w:val="00067150"/>
    <w:rsid w:val="0007678F"/>
    <w:rsid w:val="002B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F8A2A"/>
  <w15:chartTrackingRefBased/>
  <w15:docId w15:val="{D2EFCD72-A589-46B1-97DF-B4A27A0EC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 Sirakanyan</dc:creator>
  <cp:keywords/>
  <dc:description/>
  <cp:lastModifiedBy>Arkadi Sirakanyan</cp:lastModifiedBy>
  <cp:revision>3</cp:revision>
  <dcterms:created xsi:type="dcterms:W3CDTF">2026-08-24T09:04:00Z</dcterms:created>
  <dcterms:modified xsi:type="dcterms:W3CDTF">2026-08-24T09:06:00Z</dcterms:modified>
</cp:coreProperties>
</file>